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F7" w:rsidRPr="00FB7B7C" w:rsidRDefault="00217FF7" w:rsidP="00B53110">
      <w:pPr>
        <w:pStyle w:val="Title"/>
        <w:jc w:val="left"/>
      </w:pPr>
      <w:r w:rsidRPr="00FB7B7C">
        <w:t>Text:</w:t>
      </w:r>
      <w:r w:rsidRPr="00FB7B7C">
        <w:tab/>
      </w:r>
      <w:r w:rsidRPr="00FB7B7C">
        <w:tab/>
      </w:r>
      <w:r w:rsidRPr="00FB7B7C">
        <w:tab/>
      </w:r>
      <w:r w:rsidRPr="00FB7B7C">
        <w:tab/>
        <w:t xml:space="preserve">    </w:t>
      </w:r>
      <w:r w:rsidRPr="00FB7B7C">
        <w:tab/>
      </w:r>
      <w:r w:rsidRPr="00FB7B7C">
        <w:tab/>
      </w:r>
      <w:r w:rsidRPr="00FB7B7C">
        <w:tab/>
      </w:r>
      <w:r w:rsidRPr="00FB7B7C">
        <w:tab/>
        <w:t xml:space="preserve">Name: </w:t>
      </w:r>
    </w:p>
    <w:p w:rsidR="007E2647" w:rsidRPr="00FB7B7C" w:rsidRDefault="007E2647" w:rsidP="00FB7B7C">
      <w:pPr>
        <w:shd w:val="clear" w:color="auto" w:fill="FFFFFF" w:themeFill="background1"/>
        <w:jc w:val="center"/>
        <w:rPr>
          <w:rFonts w:ascii="Calibri" w:hAnsi="Calibri"/>
          <w:i/>
          <w:sz w:val="20"/>
          <w:szCs w:val="20"/>
        </w:rPr>
      </w:pPr>
    </w:p>
    <w:p w:rsidR="005D0C8E" w:rsidRPr="00FB7B7C" w:rsidRDefault="005D0C8E" w:rsidP="00FB7B7C">
      <w:pPr>
        <w:shd w:val="clear" w:color="auto" w:fill="FFFFFF" w:themeFill="background1"/>
        <w:jc w:val="center"/>
        <w:rPr>
          <w:rFonts w:ascii="Calibri" w:hAnsi="Calibri"/>
          <w:i/>
          <w:sz w:val="20"/>
          <w:szCs w:val="20"/>
        </w:rPr>
      </w:pPr>
      <w:r w:rsidRPr="00FB7B7C">
        <w:rPr>
          <w:rFonts w:ascii="Calibri" w:hAnsi="Calibri"/>
          <w:i/>
          <w:sz w:val="20"/>
          <w:szCs w:val="20"/>
          <w:u w:val="single"/>
        </w:rPr>
        <w:t>Directions</w:t>
      </w:r>
      <w:r w:rsidRPr="00FB7B7C">
        <w:rPr>
          <w:rFonts w:ascii="Calibri" w:hAnsi="Calibri"/>
          <w:i/>
          <w:sz w:val="20"/>
          <w:szCs w:val="20"/>
        </w:rPr>
        <w:t>: Please complete this worksh</w:t>
      </w:r>
      <w:r w:rsidR="008C0D5A" w:rsidRPr="00FB7B7C">
        <w:rPr>
          <w:rFonts w:ascii="Calibri" w:hAnsi="Calibri"/>
          <w:i/>
          <w:sz w:val="20"/>
          <w:szCs w:val="20"/>
        </w:rPr>
        <w:t>eet for your assigned passage</w:t>
      </w:r>
      <w:r w:rsidRPr="00FB7B7C">
        <w:rPr>
          <w:rFonts w:ascii="Calibri" w:hAnsi="Calibri"/>
          <w:i/>
          <w:sz w:val="20"/>
          <w:szCs w:val="20"/>
        </w:rPr>
        <w:t xml:space="preserve"> and bring 10 copies so that each member of your small group has the benefit of seeing your work (keep to 1 or 2 pages).  You will be asked to walk the group through this worksheet, explaining how you believe we are to understand and apply the passage.  If this worksheet is new to you, don’t worry and don’t feel intimidated.  We’re all learning together, no perfect worksheets are allowed.  Do your best and bring any questions.</w:t>
      </w:r>
    </w:p>
    <w:p w:rsidR="007E2647" w:rsidRPr="00FB7B7C" w:rsidRDefault="007E2647" w:rsidP="00FB7B7C">
      <w:pPr>
        <w:shd w:val="clear" w:color="auto" w:fill="FFFFFF" w:themeFill="background1"/>
        <w:jc w:val="center"/>
        <w:rPr>
          <w:rFonts w:ascii="Calibri" w:hAnsi="Calibri"/>
          <w:i/>
          <w:sz w:val="20"/>
          <w:szCs w:val="20"/>
        </w:rPr>
      </w:pPr>
    </w:p>
    <w:p w:rsidR="00786C68" w:rsidRPr="00FB7B7C" w:rsidRDefault="00152764" w:rsidP="00FB7B7C">
      <w:pPr>
        <w:pStyle w:val="Heading1"/>
        <w:shd w:val="clear" w:color="auto" w:fill="FFFFFF" w:themeFill="background1"/>
      </w:pPr>
      <w:r w:rsidRPr="00FB7B7C">
        <w:t xml:space="preserve">#1: </w:t>
      </w:r>
      <w:r w:rsidR="008C0D5A" w:rsidRPr="00FB7B7C">
        <w:t>observation (discover what is there in this passage)</w:t>
      </w:r>
    </w:p>
    <w:p w:rsidR="00E10CA7" w:rsidRPr="00AA0893" w:rsidRDefault="008373F0" w:rsidP="008373F0">
      <w:pPr>
        <w:shd w:val="clear" w:color="auto" w:fill="FFFFFF" w:themeFill="background1"/>
        <w:spacing w:after="120" w:line="285" w:lineRule="auto"/>
        <w:rPr>
          <w:rFonts w:ascii="Calibri" w:hAnsi="Calibri"/>
          <w:i/>
          <w:sz w:val="22"/>
        </w:rPr>
      </w:pPr>
      <w:r w:rsidRPr="00AA0893">
        <w:rPr>
          <w:rFonts w:ascii="Calibri" w:hAnsi="Calibri"/>
          <w:i/>
          <w:sz w:val="22"/>
        </w:rPr>
        <w:t>Please answer one of the following questions:</w:t>
      </w:r>
    </w:p>
    <w:p w:rsidR="00D4795D" w:rsidRPr="00AA0893" w:rsidRDefault="00D4795D" w:rsidP="00FB7B7C">
      <w:pPr>
        <w:pStyle w:val="ListParagraph"/>
        <w:numPr>
          <w:ilvl w:val="0"/>
          <w:numId w:val="6"/>
        </w:numPr>
        <w:shd w:val="clear" w:color="auto" w:fill="FFFFFF" w:themeFill="background1"/>
        <w:spacing w:after="120" w:line="285" w:lineRule="auto"/>
        <w:rPr>
          <w:rFonts w:ascii="Calibri" w:hAnsi="Calibri"/>
          <w:sz w:val="22"/>
        </w:rPr>
      </w:pPr>
      <w:r w:rsidRPr="00AA0893">
        <w:rPr>
          <w:rFonts w:ascii="Calibri" w:hAnsi="Calibri"/>
          <w:sz w:val="22"/>
        </w:rPr>
        <w:t xml:space="preserve">If you were asked to write a play of this passage, how many scenes would it have, and what would you label each scene on the manuscript? </w:t>
      </w:r>
    </w:p>
    <w:p w:rsidR="00941A88" w:rsidRPr="00AA0893" w:rsidRDefault="00941A88" w:rsidP="00FB7B7C">
      <w:pPr>
        <w:pStyle w:val="ListParagraph"/>
        <w:numPr>
          <w:ilvl w:val="0"/>
          <w:numId w:val="6"/>
        </w:numPr>
        <w:shd w:val="clear" w:color="auto" w:fill="FFFFFF" w:themeFill="background1"/>
        <w:spacing w:after="120" w:line="285" w:lineRule="auto"/>
        <w:rPr>
          <w:rFonts w:ascii="Calibri" w:hAnsi="Calibri"/>
          <w:sz w:val="22"/>
        </w:rPr>
      </w:pPr>
      <w:r w:rsidRPr="00AA0893">
        <w:rPr>
          <w:rFonts w:ascii="Calibri" w:hAnsi="Calibri"/>
          <w:sz w:val="22"/>
        </w:rPr>
        <w:t xml:space="preserve">If this passage was shown on television, where do you think the producer would place the </w:t>
      </w:r>
      <w:r w:rsidR="00B30C73" w:rsidRPr="00AA0893">
        <w:rPr>
          <w:rFonts w:ascii="Calibri" w:hAnsi="Calibri"/>
          <w:sz w:val="22"/>
        </w:rPr>
        <w:t xml:space="preserve">big tension commercial break?  </w:t>
      </w:r>
    </w:p>
    <w:p w:rsidR="00E10CA7" w:rsidRPr="00AA0893" w:rsidRDefault="00E10CA7" w:rsidP="00E10CA7">
      <w:pPr>
        <w:pStyle w:val="ListParagraph"/>
        <w:shd w:val="clear" w:color="auto" w:fill="FFFFFF" w:themeFill="background1"/>
        <w:spacing w:after="120" w:line="285" w:lineRule="auto"/>
        <w:rPr>
          <w:rFonts w:ascii="Calibri" w:hAnsi="Calibri"/>
          <w:sz w:val="22"/>
        </w:rPr>
      </w:pPr>
    </w:p>
    <w:p w:rsidR="008373F0" w:rsidRPr="00AA0893" w:rsidRDefault="008373F0" w:rsidP="00E10CA7">
      <w:pPr>
        <w:pStyle w:val="ListParagraph"/>
        <w:shd w:val="clear" w:color="auto" w:fill="FFFFFF" w:themeFill="background1"/>
        <w:spacing w:after="120" w:line="285" w:lineRule="auto"/>
        <w:rPr>
          <w:rFonts w:ascii="Calibri" w:hAnsi="Calibri"/>
          <w:sz w:val="22"/>
        </w:rPr>
      </w:pPr>
    </w:p>
    <w:p w:rsidR="008373F0" w:rsidRDefault="008373F0" w:rsidP="00E10CA7">
      <w:pPr>
        <w:pStyle w:val="ListParagraph"/>
        <w:shd w:val="clear" w:color="auto" w:fill="FFFFFF" w:themeFill="background1"/>
        <w:spacing w:after="120" w:line="285" w:lineRule="auto"/>
        <w:rPr>
          <w:rFonts w:ascii="Calibri" w:hAnsi="Calibri"/>
          <w:sz w:val="22"/>
        </w:rPr>
      </w:pPr>
    </w:p>
    <w:p w:rsidR="00AA0893" w:rsidRPr="00AA0893" w:rsidRDefault="00AA0893" w:rsidP="00E10CA7">
      <w:pPr>
        <w:pStyle w:val="ListParagraph"/>
        <w:shd w:val="clear" w:color="auto" w:fill="FFFFFF" w:themeFill="background1"/>
        <w:spacing w:after="120" w:line="285" w:lineRule="auto"/>
        <w:rPr>
          <w:rFonts w:ascii="Calibri" w:hAnsi="Calibri"/>
          <w:sz w:val="22"/>
        </w:rPr>
      </w:pPr>
    </w:p>
    <w:p w:rsidR="008373F0" w:rsidRPr="00AA0893" w:rsidRDefault="008373F0" w:rsidP="00E10CA7">
      <w:pPr>
        <w:pStyle w:val="ListParagraph"/>
        <w:shd w:val="clear" w:color="auto" w:fill="FFFFFF" w:themeFill="background1"/>
        <w:spacing w:after="120" w:line="285" w:lineRule="auto"/>
        <w:rPr>
          <w:rFonts w:ascii="Calibri" w:hAnsi="Calibri"/>
          <w:sz w:val="22"/>
        </w:rPr>
      </w:pPr>
    </w:p>
    <w:p w:rsidR="008373F0" w:rsidRPr="00AA0893" w:rsidRDefault="008373F0" w:rsidP="008373F0">
      <w:pPr>
        <w:shd w:val="clear" w:color="auto" w:fill="FFFFFF" w:themeFill="background1"/>
        <w:spacing w:after="120" w:line="285" w:lineRule="auto"/>
        <w:rPr>
          <w:rFonts w:ascii="Calibri" w:hAnsi="Calibri"/>
          <w:i/>
          <w:sz w:val="22"/>
        </w:rPr>
      </w:pPr>
      <w:r w:rsidRPr="00AA0893">
        <w:rPr>
          <w:rFonts w:ascii="Calibri" w:hAnsi="Calibri"/>
          <w:i/>
          <w:sz w:val="22"/>
        </w:rPr>
        <w:t>Please answer one of the following questions:</w:t>
      </w:r>
    </w:p>
    <w:p w:rsidR="00F17F54" w:rsidRPr="00F17F54" w:rsidRDefault="00F17F54" w:rsidP="00F17F54">
      <w:pPr>
        <w:pStyle w:val="ListParagraph"/>
        <w:numPr>
          <w:ilvl w:val="0"/>
          <w:numId w:val="6"/>
        </w:numPr>
        <w:rPr>
          <w:rFonts w:ascii="Calibri" w:hAnsi="Calibri"/>
          <w:sz w:val="22"/>
        </w:rPr>
      </w:pPr>
      <w:r w:rsidRPr="00F17F54">
        <w:rPr>
          <w:rFonts w:ascii="Calibri" w:hAnsi="Calibri"/>
          <w:sz w:val="22"/>
        </w:rPr>
        <w:t xml:space="preserve">If you could go back in a time machine to when this passage occurred, what cultural differences do you think you would need to be informed about </w:t>
      </w:r>
      <w:r w:rsidR="002D0A80">
        <w:rPr>
          <w:rFonts w:ascii="Calibri" w:hAnsi="Calibri"/>
          <w:sz w:val="22"/>
        </w:rPr>
        <w:t>to increase your understanding</w:t>
      </w:r>
      <w:r w:rsidRPr="00F17F54">
        <w:rPr>
          <w:rFonts w:ascii="Calibri" w:hAnsi="Calibri"/>
          <w:sz w:val="22"/>
        </w:rPr>
        <w:t xml:space="preserve"> </w:t>
      </w:r>
      <w:r w:rsidR="00D27C18">
        <w:rPr>
          <w:rFonts w:ascii="Calibri" w:hAnsi="Calibri"/>
          <w:sz w:val="22"/>
        </w:rPr>
        <w:t xml:space="preserve">of the passage </w:t>
      </w:r>
      <w:r w:rsidRPr="00F17F54">
        <w:rPr>
          <w:rFonts w:ascii="Calibri" w:hAnsi="Calibri"/>
          <w:sz w:val="22"/>
        </w:rPr>
        <w:t>(i.e. language usage, activities, places, cultural values, expected practices kept or veered from, things that go without saying)?</w:t>
      </w:r>
    </w:p>
    <w:p w:rsidR="00786C68" w:rsidRPr="00AA0893" w:rsidRDefault="00217FF7" w:rsidP="008E008B">
      <w:pPr>
        <w:pStyle w:val="ListParagraph"/>
        <w:numPr>
          <w:ilvl w:val="0"/>
          <w:numId w:val="6"/>
        </w:numPr>
        <w:shd w:val="clear" w:color="auto" w:fill="FFFFFF" w:themeFill="background1"/>
        <w:spacing w:after="120" w:line="285" w:lineRule="auto"/>
        <w:rPr>
          <w:sz w:val="22"/>
        </w:rPr>
      </w:pPr>
      <w:r w:rsidRPr="00AA0893">
        <w:rPr>
          <w:rFonts w:ascii="Calibri" w:hAnsi="Calibri"/>
          <w:sz w:val="22"/>
        </w:rPr>
        <w:t>How do you think the original audience felt after hearing this passage (surprised, angered, excited, etc.)?</w:t>
      </w:r>
      <w:r w:rsidR="008E008B" w:rsidRPr="00AA0893">
        <w:rPr>
          <w:sz w:val="22"/>
        </w:rPr>
        <w:t xml:space="preserve"> </w:t>
      </w:r>
    </w:p>
    <w:p w:rsidR="008373F0" w:rsidRPr="00AA0893" w:rsidRDefault="008373F0" w:rsidP="008373F0">
      <w:pPr>
        <w:shd w:val="clear" w:color="auto" w:fill="FFFFFF" w:themeFill="background1"/>
        <w:spacing w:after="120" w:line="285" w:lineRule="auto"/>
        <w:rPr>
          <w:sz w:val="22"/>
        </w:rPr>
      </w:pPr>
    </w:p>
    <w:p w:rsidR="008373F0" w:rsidRDefault="008373F0" w:rsidP="008373F0">
      <w:pPr>
        <w:shd w:val="clear" w:color="auto" w:fill="FFFFFF" w:themeFill="background1"/>
        <w:spacing w:after="120" w:line="285" w:lineRule="auto"/>
      </w:pPr>
    </w:p>
    <w:p w:rsidR="008373F0" w:rsidRDefault="008373F0" w:rsidP="008373F0">
      <w:pPr>
        <w:shd w:val="clear" w:color="auto" w:fill="FFFFFF" w:themeFill="background1"/>
        <w:spacing w:after="120" w:line="285" w:lineRule="auto"/>
      </w:pPr>
    </w:p>
    <w:p w:rsidR="00AA0893" w:rsidRDefault="00AA0893" w:rsidP="008373F0">
      <w:pPr>
        <w:shd w:val="clear" w:color="auto" w:fill="FFFFFF" w:themeFill="background1"/>
        <w:spacing w:after="120" w:line="285" w:lineRule="auto"/>
      </w:pPr>
    </w:p>
    <w:p w:rsidR="00E10CA7" w:rsidRPr="00FB7B7C" w:rsidRDefault="00E10CA7" w:rsidP="00E10CA7">
      <w:pPr>
        <w:shd w:val="clear" w:color="auto" w:fill="FFFFFF" w:themeFill="background1"/>
        <w:spacing w:after="120" w:line="285" w:lineRule="auto"/>
      </w:pPr>
    </w:p>
    <w:p w:rsidR="00786C68" w:rsidRPr="00FB7B7C" w:rsidRDefault="00786C68" w:rsidP="00FB7B7C">
      <w:pPr>
        <w:widowControl w:val="0"/>
        <w:shd w:val="clear" w:color="auto" w:fill="FFFFFF" w:themeFill="background1"/>
        <w:rPr>
          <w:sz w:val="20"/>
          <w:szCs w:val="20"/>
        </w:rPr>
      </w:pPr>
      <w:r w:rsidRPr="00FB7B7C">
        <w:t> </w:t>
      </w:r>
    </w:p>
    <w:p w:rsidR="00786C68" w:rsidRPr="00FB7B7C" w:rsidRDefault="00152764" w:rsidP="00FB7B7C">
      <w:pPr>
        <w:pStyle w:val="Heading1"/>
        <w:shd w:val="clear" w:color="auto" w:fill="FFFFFF" w:themeFill="background1"/>
      </w:pPr>
      <w:r w:rsidRPr="00FB7B7C">
        <w:t>#2</w:t>
      </w:r>
      <w:r w:rsidR="004C044A" w:rsidRPr="00FB7B7C">
        <w:t>a</w:t>
      </w:r>
      <w:r w:rsidRPr="00FB7B7C">
        <w:t xml:space="preserve">: </w:t>
      </w:r>
      <w:r w:rsidR="008C0D5A" w:rsidRPr="00FB7B7C">
        <w:t>interpretation</w:t>
      </w:r>
      <w:r w:rsidR="004C044A" w:rsidRPr="00FB7B7C">
        <w:t xml:space="preserve"> – original context/audience</w:t>
      </w:r>
      <w:r w:rsidR="008C0D5A" w:rsidRPr="00FB7B7C">
        <w:t xml:space="preserve"> (describe what this passage means)</w:t>
      </w:r>
    </w:p>
    <w:p w:rsidR="008373F0" w:rsidRPr="00AA0893" w:rsidRDefault="008373F0" w:rsidP="008373F0">
      <w:pPr>
        <w:shd w:val="clear" w:color="auto" w:fill="FFFFFF" w:themeFill="background1"/>
        <w:spacing w:after="120" w:line="285" w:lineRule="auto"/>
        <w:rPr>
          <w:rFonts w:ascii="Calibri" w:hAnsi="Calibri"/>
          <w:i/>
          <w:sz w:val="22"/>
        </w:rPr>
      </w:pPr>
      <w:r w:rsidRPr="00AA0893">
        <w:rPr>
          <w:rFonts w:ascii="Calibri" w:hAnsi="Calibri"/>
          <w:i/>
          <w:sz w:val="22"/>
        </w:rPr>
        <w:t>Please answer one of the following questions:</w:t>
      </w:r>
    </w:p>
    <w:p w:rsidR="002D0A80" w:rsidRPr="002D0A80" w:rsidRDefault="002D0A80" w:rsidP="002D0A80">
      <w:pPr>
        <w:pStyle w:val="ListParagraph"/>
        <w:numPr>
          <w:ilvl w:val="0"/>
          <w:numId w:val="6"/>
        </w:numPr>
        <w:rPr>
          <w:rFonts w:ascii="Calibri" w:hAnsi="Calibri"/>
          <w:sz w:val="22"/>
        </w:rPr>
      </w:pPr>
      <w:r w:rsidRPr="002D0A80">
        <w:rPr>
          <w:rFonts w:ascii="Calibri" w:hAnsi="Calibri"/>
          <w:sz w:val="22"/>
        </w:rPr>
        <w:t>What do you think is the key thought of this passage?  What word(s) or verse(s) in this text capture it best?</w:t>
      </w:r>
    </w:p>
    <w:p w:rsidR="00941A88" w:rsidRPr="00AA0893" w:rsidRDefault="00941A88" w:rsidP="00FB7B7C">
      <w:pPr>
        <w:pStyle w:val="ListParagraph"/>
        <w:numPr>
          <w:ilvl w:val="0"/>
          <w:numId w:val="6"/>
        </w:numPr>
        <w:shd w:val="clear" w:color="auto" w:fill="FFFFFF" w:themeFill="background1"/>
        <w:spacing w:after="120" w:line="285" w:lineRule="auto"/>
        <w:rPr>
          <w:rFonts w:ascii="Calibri" w:hAnsi="Calibri"/>
          <w:sz w:val="22"/>
        </w:rPr>
      </w:pPr>
      <w:r w:rsidRPr="00AA0893">
        <w:rPr>
          <w:rFonts w:ascii="Calibri" w:hAnsi="Calibri"/>
          <w:sz w:val="22"/>
        </w:rPr>
        <w:t>If you made the truth of this passage into a skit, what point would you want the audience to leave with?</w:t>
      </w:r>
    </w:p>
    <w:p w:rsidR="008C0D5A" w:rsidRPr="00FB7B7C" w:rsidRDefault="008C0D5A" w:rsidP="00FB7B7C">
      <w:pPr>
        <w:shd w:val="clear" w:color="auto" w:fill="FFFFFF" w:themeFill="background1"/>
        <w:rPr>
          <w:rFonts w:ascii="Calibri" w:hAnsi="Calibri"/>
        </w:rPr>
      </w:pPr>
    </w:p>
    <w:p w:rsidR="008373F0" w:rsidRDefault="008373F0">
      <w:pPr>
        <w:spacing w:after="160" w:line="259" w:lineRule="auto"/>
        <w:rPr>
          <w:rFonts w:ascii="Calibri" w:eastAsiaTheme="majorEastAsia" w:hAnsi="Calibri" w:cstheme="majorBidi"/>
          <w:b/>
          <w:color w:val="808080" w:themeColor="background1" w:themeShade="80"/>
        </w:rPr>
      </w:pPr>
      <w:r>
        <w:br w:type="page"/>
      </w:r>
    </w:p>
    <w:p w:rsidR="008C0D5A" w:rsidRPr="00FB7B7C" w:rsidRDefault="008C0D5A" w:rsidP="00FB7B7C">
      <w:pPr>
        <w:pStyle w:val="Heading1"/>
        <w:shd w:val="clear" w:color="auto" w:fill="FFFFFF" w:themeFill="background1"/>
      </w:pPr>
      <w:r w:rsidRPr="00FB7B7C">
        <w:lastRenderedPageBreak/>
        <w:t>#</w:t>
      </w:r>
      <w:r w:rsidR="004C044A" w:rsidRPr="00FB7B7C">
        <w:t>2b:</w:t>
      </w:r>
      <w:r w:rsidRPr="00FB7B7C">
        <w:t xml:space="preserve"> </w:t>
      </w:r>
      <w:r w:rsidR="004C044A" w:rsidRPr="00FB7B7C">
        <w:t xml:space="preserve">interpretation – in light of the bigger story </w:t>
      </w:r>
      <w:r w:rsidRPr="00FB7B7C">
        <w:t xml:space="preserve">(describe </w:t>
      </w:r>
      <w:r w:rsidR="004C044A" w:rsidRPr="00FB7B7C">
        <w:t>how the passage fits into the Christ story</w:t>
      </w:r>
      <w:r w:rsidRPr="00FB7B7C">
        <w:t>)</w:t>
      </w:r>
    </w:p>
    <w:p w:rsidR="00D27C18" w:rsidRPr="00D27C18" w:rsidRDefault="00D27C18" w:rsidP="00D27C18">
      <w:pPr>
        <w:shd w:val="clear" w:color="auto" w:fill="FFFFFF" w:themeFill="background1"/>
        <w:spacing w:after="120" w:line="285" w:lineRule="auto"/>
        <w:rPr>
          <w:rFonts w:ascii="Calibri" w:hAnsi="Calibri"/>
          <w:i/>
          <w:sz w:val="22"/>
        </w:rPr>
      </w:pPr>
      <w:r w:rsidRPr="00D27C18">
        <w:rPr>
          <w:rFonts w:ascii="Calibri" w:hAnsi="Calibri"/>
          <w:i/>
          <w:sz w:val="22"/>
        </w:rPr>
        <w:t xml:space="preserve">Please see the helps </w:t>
      </w:r>
      <w:bookmarkStart w:id="0" w:name="_GoBack"/>
      <w:bookmarkEnd w:id="0"/>
      <w:r w:rsidRPr="00D27C18">
        <w:rPr>
          <w:rFonts w:ascii="Calibri" w:hAnsi="Calibri"/>
          <w:i/>
          <w:sz w:val="22"/>
        </w:rPr>
        <w:t>to assist you in answering this question</w:t>
      </w:r>
    </w:p>
    <w:p w:rsidR="00217FF7" w:rsidRPr="00AA0893" w:rsidRDefault="00217FF7" w:rsidP="00FB7B7C">
      <w:pPr>
        <w:pStyle w:val="ListParagraph"/>
        <w:numPr>
          <w:ilvl w:val="0"/>
          <w:numId w:val="6"/>
        </w:numPr>
        <w:shd w:val="clear" w:color="auto" w:fill="FFFFFF" w:themeFill="background1"/>
        <w:spacing w:after="120" w:line="285" w:lineRule="auto"/>
        <w:rPr>
          <w:rFonts w:ascii="Calibri" w:hAnsi="Calibri"/>
          <w:sz w:val="22"/>
        </w:rPr>
      </w:pPr>
      <w:r w:rsidRPr="00AA0893">
        <w:rPr>
          <w:rFonts w:ascii="Calibri" w:hAnsi="Calibri"/>
          <w:sz w:val="22"/>
        </w:rPr>
        <w:t>How does the main idea of this passage (answer from #2</w:t>
      </w:r>
      <w:r w:rsidR="00E10CA7" w:rsidRPr="00AA0893">
        <w:rPr>
          <w:rFonts w:ascii="Calibri" w:hAnsi="Calibri"/>
          <w:sz w:val="22"/>
        </w:rPr>
        <w:t>a</w:t>
      </w:r>
      <w:r w:rsidRPr="00AA0893">
        <w:rPr>
          <w:rFonts w:ascii="Calibri" w:hAnsi="Calibri"/>
          <w:sz w:val="22"/>
        </w:rPr>
        <w:t>) direct us to the Christ and/or His work in redemption?  Is the truth…</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   </w:t>
      </w:r>
      <w:r w:rsidRPr="00AA0893">
        <w:rPr>
          <w:rFonts w:ascii="Calibri" w:hAnsi="Calibri"/>
          <w:b/>
          <w:szCs w:val="28"/>
        </w:rPr>
        <w:t>C</w:t>
      </w:r>
      <w:r w:rsidRPr="00AA0893">
        <w:rPr>
          <w:rFonts w:ascii="Calibri" w:hAnsi="Calibri"/>
          <w:sz w:val="22"/>
        </w:rPr>
        <w:t>ommand/biblical ethic only Christ can fulfill and empower</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   </w:t>
      </w:r>
      <w:r w:rsidRPr="00AA0893">
        <w:rPr>
          <w:rFonts w:ascii="Calibri" w:hAnsi="Calibri"/>
          <w:b/>
          <w:szCs w:val="28"/>
        </w:rPr>
        <w:t>H</w:t>
      </w:r>
      <w:r w:rsidRPr="00AA0893">
        <w:rPr>
          <w:rFonts w:ascii="Calibri" w:hAnsi="Calibri"/>
          <w:sz w:val="22"/>
        </w:rPr>
        <w:t>ope in which only Christ can give real reason to trust and rest</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   </w:t>
      </w:r>
      <w:r w:rsidRPr="00AA0893">
        <w:rPr>
          <w:rFonts w:ascii="Calibri" w:hAnsi="Calibri"/>
          <w:b/>
          <w:szCs w:val="28"/>
        </w:rPr>
        <w:t>R</w:t>
      </w:r>
      <w:r w:rsidRPr="00AA0893">
        <w:rPr>
          <w:rFonts w:ascii="Calibri" w:hAnsi="Calibri"/>
          <w:sz w:val="22"/>
        </w:rPr>
        <w:t>eoccurring theme that eventually climaxes in Christ</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an</w:t>
      </w:r>
      <w:r w:rsidRPr="00AA0893">
        <w:rPr>
          <w:rFonts w:ascii="Calibri" w:hAnsi="Calibri"/>
          <w:b/>
          <w:szCs w:val="28"/>
        </w:rPr>
        <w:t xml:space="preserve"> I</w:t>
      </w:r>
      <w:r w:rsidRPr="00AA0893">
        <w:rPr>
          <w:rFonts w:ascii="Calibri" w:hAnsi="Calibri"/>
          <w:sz w:val="22"/>
        </w:rPr>
        <w:t>ll that can only be righted or resolved in Christ</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   </w:t>
      </w:r>
      <w:r w:rsidRPr="00AA0893">
        <w:rPr>
          <w:rFonts w:ascii="Calibri" w:hAnsi="Calibri"/>
          <w:b/>
          <w:szCs w:val="28"/>
        </w:rPr>
        <w:t>S</w:t>
      </w:r>
      <w:r w:rsidRPr="00AA0893">
        <w:rPr>
          <w:rFonts w:ascii="Calibri" w:hAnsi="Calibri"/>
          <w:sz w:val="22"/>
        </w:rPr>
        <w:t>ymbol illustrating an aspect of the Christ event</w:t>
      </w:r>
    </w:p>
    <w:p w:rsidR="00217FF7" w:rsidRPr="00AA0893" w:rsidRDefault="00217FF7" w:rsidP="00FB7B7C">
      <w:pPr>
        <w:shd w:val="clear" w:color="auto" w:fill="FFFFFF" w:themeFill="background1"/>
        <w:ind w:left="900"/>
        <w:rPr>
          <w:rFonts w:ascii="Calibri" w:hAnsi="Calibri"/>
          <w:sz w:val="22"/>
        </w:rPr>
      </w:pPr>
      <w:r w:rsidRPr="00AA0893">
        <w:rPr>
          <w:rFonts w:ascii="Calibri" w:hAnsi="Calibri"/>
          <w:sz w:val="22"/>
        </w:rPr>
        <w:t xml:space="preserve"> a   </w:t>
      </w:r>
      <w:r w:rsidRPr="00AA0893">
        <w:rPr>
          <w:rFonts w:ascii="Calibri" w:hAnsi="Calibri"/>
          <w:b/>
          <w:szCs w:val="28"/>
        </w:rPr>
        <w:t>T</w:t>
      </w:r>
      <w:r w:rsidRPr="00AA0893">
        <w:rPr>
          <w:rFonts w:ascii="Calibri" w:hAnsi="Calibri"/>
          <w:sz w:val="22"/>
        </w:rPr>
        <w:t>imeline update of the redemption to be accomplished in Christ</w:t>
      </w:r>
    </w:p>
    <w:p w:rsidR="002D0A80" w:rsidRDefault="002D0A80" w:rsidP="00FB7B7C">
      <w:pPr>
        <w:shd w:val="clear" w:color="auto" w:fill="FFFFFF" w:themeFill="background1"/>
        <w:rPr>
          <w:rFonts w:ascii="Calibri" w:hAnsi="Calibri"/>
          <w:sz w:val="22"/>
          <w:szCs w:val="22"/>
          <w:u w:val="single"/>
        </w:rPr>
      </w:pPr>
    </w:p>
    <w:p w:rsidR="008C0D5A" w:rsidRPr="002D0A80" w:rsidRDefault="002D0A80" w:rsidP="002D0A80">
      <w:pPr>
        <w:shd w:val="clear" w:color="auto" w:fill="FFFFFF" w:themeFill="background1"/>
        <w:ind w:left="1170" w:right="1440"/>
        <w:rPr>
          <w:rFonts w:ascii="Calibri" w:hAnsi="Calibri"/>
          <w:sz w:val="22"/>
          <w:szCs w:val="22"/>
        </w:rPr>
      </w:pPr>
      <w:r w:rsidRPr="002D0A80">
        <w:rPr>
          <w:rFonts w:ascii="Calibri" w:hAnsi="Calibri"/>
          <w:sz w:val="22"/>
          <w:szCs w:val="22"/>
          <w:u w:val="single"/>
        </w:rPr>
        <w:t>Note</w:t>
      </w:r>
      <w:r w:rsidRPr="002D0A80">
        <w:rPr>
          <w:rFonts w:ascii="Calibri" w:hAnsi="Calibri"/>
          <w:sz w:val="22"/>
          <w:szCs w:val="22"/>
        </w:rPr>
        <w:t>: a passage’s main theme may fit into multiple categories.  If this is the case, choose the one that seems most natural</w:t>
      </w:r>
    </w:p>
    <w:p w:rsidR="002D0A80" w:rsidRDefault="002D0A80"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AA0893" w:rsidRDefault="00AA0893" w:rsidP="00FB7B7C">
      <w:pPr>
        <w:shd w:val="clear" w:color="auto" w:fill="FFFFFF" w:themeFill="background1"/>
        <w:rPr>
          <w:rFonts w:ascii="Calibri" w:hAnsi="Calibri"/>
        </w:rPr>
      </w:pPr>
    </w:p>
    <w:p w:rsidR="00AA0893" w:rsidRDefault="00AA0893"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8373F0" w:rsidRDefault="008373F0" w:rsidP="00FB7B7C">
      <w:pPr>
        <w:shd w:val="clear" w:color="auto" w:fill="FFFFFF" w:themeFill="background1"/>
        <w:rPr>
          <w:rFonts w:ascii="Calibri" w:hAnsi="Calibri"/>
        </w:rPr>
      </w:pPr>
    </w:p>
    <w:p w:rsidR="008373F0" w:rsidRPr="00FB7B7C" w:rsidRDefault="008373F0" w:rsidP="00FB7B7C">
      <w:pPr>
        <w:shd w:val="clear" w:color="auto" w:fill="FFFFFF" w:themeFill="background1"/>
        <w:rPr>
          <w:rFonts w:ascii="Calibri" w:hAnsi="Calibri"/>
        </w:rPr>
      </w:pPr>
    </w:p>
    <w:p w:rsidR="00786C68" w:rsidRPr="00FB7B7C" w:rsidRDefault="00786C68" w:rsidP="00FB7B7C">
      <w:pPr>
        <w:shd w:val="clear" w:color="auto" w:fill="FFFFFF" w:themeFill="background1"/>
        <w:rPr>
          <w:rFonts w:ascii="Calibri" w:hAnsi="Calibri"/>
        </w:rPr>
      </w:pPr>
    </w:p>
    <w:p w:rsidR="00786C68" w:rsidRPr="00FB7B7C" w:rsidRDefault="008C0D5A" w:rsidP="00FB7B7C">
      <w:pPr>
        <w:pStyle w:val="Heading1"/>
        <w:shd w:val="clear" w:color="auto" w:fill="FFFFFF" w:themeFill="background1"/>
      </w:pPr>
      <w:r w:rsidRPr="00FB7B7C">
        <w:t>#3: application (discern how to respond)</w:t>
      </w:r>
    </w:p>
    <w:p w:rsidR="008373F0" w:rsidRPr="00AA0893" w:rsidRDefault="008373F0" w:rsidP="008373F0">
      <w:pPr>
        <w:shd w:val="clear" w:color="auto" w:fill="FFFFFF" w:themeFill="background1"/>
        <w:spacing w:after="120" w:line="285" w:lineRule="auto"/>
        <w:rPr>
          <w:rFonts w:ascii="Calibri" w:hAnsi="Calibri"/>
          <w:i/>
          <w:sz w:val="22"/>
        </w:rPr>
      </w:pPr>
      <w:r w:rsidRPr="00AA0893">
        <w:rPr>
          <w:rFonts w:ascii="Calibri" w:hAnsi="Calibri"/>
          <w:i/>
          <w:sz w:val="22"/>
        </w:rPr>
        <w:t xml:space="preserve">Please answer </w:t>
      </w:r>
      <w:r w:rsidRPr="00AA0893">
        <w:rPr>
          <w:rFonts w:ascii="Calibri" w:hAnsi="Calibri"/>
          <w:i/>
          <w:sz w:val="22"/>
          <w:u w:val="single"/>
        </w:rPr>
        <w:t>two</w:t>
      </w:r>
      <w:r w:rsidRPr="00AA0893">
        <w:rPr>
          <w:rFonts w:ascii="Calibri" w:hAnsi="Calibri"/>
          <w:i/>
          <w:sz w:val="22"/>
        </w:rPr>
        <w:t xml:space="preserve"> of the following questions:</w:t>
      </w:r>
    </w:p>
    <w:p w:rsidR="00941A88" w:rsidRPr="00AA0893" w:rsidRDefault="00941A88" w:rsidP="008E008B">
      <w:pPr>
        <w:pStyle w:val="ListParagraph"/>
        <w:numPr>
          <w:ilvl w:val="0"/>
          <w:numId w:val="6"/>
        </w:numPr>
        <w:shd w:val="clear" w:color="auto" w:fill="FFFFFF" w:themeFill="background1"/>
        <w:rPr>
          <w:rFonts w:ascii="Calibri" w:hAnsi="Calibri"/>
          <w:sz w:val="22"/>
        </w:rPr>
      </w:pPr>
      <w:r w:rsidRPr="00AA0893">
        <w:rPr>
          <w:rFonts w:ascii="Calibri" w:hAnsi="Calibri"/>
          <w:sz w:val="22"/>
        </w:rPr>
        <w:t>What false beliefs (about God, man, the world, etc.) can this text combat?</w:t>
      </w:r>
    </w:p>
    <w:p w:rsidR="002D0A80" w:rsidRPr="002D0A80" w:rsidRDefault="002D0A80" w:rsidP="002D0A80">
      <w:pPr>
        <w:pStyle w:val="ListParagraph"/>
        <w:numPr>
          <w:ilvl w:val="0"/>
          <w:numId w:val="6"/>
        </w:numPr>
        <w:rPr>
          <w:rFonts w:ascii="Calibri" w:hAnsi="Calibri"/>
          <w:sz w:val="22"/>
        </w:rPr>
      </w:pPr>
      <w:r w:rsidRPr="002D0A80">
        <w:rPr>
          <w:rFonts w:ascii="Calibri" w:hAnsi="Calibri"/>
          <w:sz w:val="22"/>
        </w:rPr>
        <w:t xml:space="preserve">How might you pray through this passage </w:t>
      </w:r>
      <w:r>
        <w:rPr>
          <w:rFonts w:ascii="Calibri" w:hAnsi="Calibri"/>
          <w:sz w:val="22"/>
        </w:rPr>
        <w:t xml:space="preserve">as you strive to </w:t>
      </w:r>
      <w:r w:rsidRPr="002D0A80">
        <w:rPr>
          <w:rFonts w:ascii="Calibri" w:hAnsi="Calibri"/>
          <w:sz w:val="22"/>
        </w:rPr>
        <w:t>persevere in, or alter, a situation in your life?</w:t>
      </w:r>
    </w:p>
    <w:p w:rsidR="007E2647" w:rsidRDefault="00941A88" w:rsidP="008E008B">
      <w:pPr>
        <w:pStyle w:val="ListParagraph"/>
        <w:numPr>
          <w:ilvl w:val="0"/>
          <w:numId w:val="6"/>
        </w:numPr>
        <w:shd w:val="clear" w:color="auto" w:fill="FFFFFF" w:themeFill="background1"/>
        <w:spacing w:after="120" w:line="285" w:lineRule="auto"/>
        <w:rPr>
          <w:rFonts w:ascii="Calibri" w:hAnsi="Calibri"/>
          <w:sz w:val="22"/>
        </w:rPr>
      </w:pPr>
      <w:r w:rsidRPr="00AA0893">
        <w:rPr>
          <w:rFonts w:ascii="Calibri" w:hAnsi="Calibri"/>
          <w:sz w:val="22"/>
        </w:rPr>
        <w:t>Why do you think God saw fit to include this passage in Scripture, both for then (original context) and for today (our context)?  In other words, why do we need it as His people, and why might you need it as His child?</w:t>
      </w:r>
      <w:r w:rsidR="008E008B" w:rsidRPr="00AA0893">
        <w:rPr>
          <w:rFonts w:ascii="Calibri" w:hAnsi="Calibri"/>
          <w:sz w:val="22"/>
        </w:rPr>
        <w:t xml:space="preserve"> </w:t>
      </w:r>
    </w:p>
    <w:p w:rsidR="00D27C18" w:rsidRDefault="00D27C18" w:rsidP="00D27C18">
      <w:pPr>
        <w:shd w:val="clear" w:color="auto" w:fill="FFFFFF" w:themeFill="background1"/>
        <w:spacing w:after="120" w:line="285" w:lineRule="auto"/>
        <w:rPr>
          <w:rFonts w:ascii="Calibri" w:hAnsi="Calibri"/>
          <w:sz w:val="22"/>
        </w:rPr>
      </w:pPr>
    </w:p>
    <w:p w:rsidR="00B53110" w:rsidRDefault="00B53110" w:rsidP="00D27C18"/>
    <w:sectPr w:rsidR="00B53110" w:rsidSect="001A1AAE">
      <w:foot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4A" w:rsidRDefault="0057604A" w:rsidP="00800288">
      <w:r>
        <w:separator/>
      </w:r>
    </w:p>
  </w:endnote>
  <w:endnote w:type="continuationSeparator" w:id="0">
    <w:p w:rsidR="0057604A" w:rsidRDefault="0057604A" w:rsidP="008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A3" w:rsidRPr="00680792" w:rsidRDefault="001E0554" w:rsidP="001E0554">
    <w:pPr>
      <w:pStyle w:val="Footer"/>
      <w:rPr>
        <w:rFonts w:asciiTheme="minorHAnsi" w:hAnsiTheme="minorHAnsi"/>
        <w:i/>
        <w:sz w:val="20"/>
        <w:szCs w:val="20"/>
      </w:rPr>
    </w:pPr>
    <w:r w:rsidRPr="00680792">
      <w:rPr>
        <w:rFonts w:asciiTheme="minorHAnsi" w:hAnsiTheme="minorHAnsi"/>
        <w:i/>
        <w:sz w:val="20"/>
        <w:szCs w:val="20"/>
      </w:rPr>
      <w:t>Around the Word</w:t>
    </w:r>
    <w:r w:rsidR="00322F05">
      <w:rPr>
        <w:rFonts w:asciiTheme="minorHAnsi" w:hAnsiTheme="minorHAnsi"/>
        <w:i/>
        <w:sz w:val="20"/>
        <w:szCs w:val="20"/>
      </w:rPr>
      <w:t>: sharpen-encourage-equip</w:t>
    </w:r>
    <w:r w:rsidRPr="00680792">
      <w:rPr>
        <w:rFonts w:asciiTheme="minorHAnsi" w:hAnsiTheme="minorHAnsi"/>
        <w:i/>
        <w:sz w:val="20"/>
        <w:szCs w:val="20"/>
      </w:rPr>
      <w:tab/>
      <w:t xml:space="preserve">                                             </w:t>
    </w:r>
    <w:r w:rsidRPr="00680792">
      <w:rPr>
        <w:rFonts w:asciiTheme="minorHAnsi" w:hAnsiTheme="minorHAnsi"/>
        <w:i/>
        <w:sz w:val="20"/>
        <w:szCs w:val="20"/>
      </w:rPr>
      <w:tab/>
      <w:t xml:space="preserve">           </w:t>
    </w:r>
    <w:r w:rsidR="00387CC7">
      <w:rPr>
        <w:rFonts w:asciiTheme="minorHAnsi" w:hAnsiTheme="minorHAnsi"/>
        <w:i/>
        <w:sz w:val="20"/>
        <w:szCs w:val="20"/>
      </w:rPr>
      <w:t xml:space="preserve">  </w:t>
    </w:r>
    <w:r w:rsidR="00680792">
      <w:rPr>
        <w:rFonts w:asciiTheme="minorHAnsi" w:hAnsiTheme="minorHAnsi"/>
        <w:i/>
        <w:sz w:val="20"/>
        <w:szCs w:val="20"/>
      </w:rPr>
      <w:t xml:space="preserve">  </w:t>
    </w:r>
    <w:r w:rsidR="005056AC" w:rsidRPr="00680792">
      <w:rPr>
        <w:rFonts w:asciiTheme="minorHAnsi" w:hAnsiTheme="minorHAnsi"/>
        <w:i/>
        <w:sz w:val="20"/>
        <w:szCs w:val="20"/>
      </w:rPr>
      <w:t xml:space="preserve">Passage preparation </w:t>
    </w:r>
    <w:r w:rsidR="00D22A90" w:rsidRPr="00680792">
      <w:rPr>
        <w:rFonts w:asciiTheme="minorHAnsi" w:hAnsiTheme="minorHAnsi"/>
        <w:i/>
        <w:sz w:val="20"/>
        <w:szCs w:val="20"/>
      </w:rPr>
      <w:t>work</w:t>
    </w:r>
    <w:r w:rsidR="005056AC" w:rsidRPr="00680792">
      <w:rPr>
        <w:rFonts w:asciiTheme="minorHAnsi" w:hAnsiTheme="minorHAnsi"/>
        <w:i/>
        <w:sz w:val="20"/>
        <w:szCs w:val="20"/>
      </w:rPr>
      <w:t>sheet</w:t>
    </w:r>
    <w:r w:rsidR="00387CC7">
      <w:rPr>
        <w:rFonts w:asciiTheme="minorHAnsi" w:hAnsiTheme="minorHAnsi"/>
        <w:i/>
        <w:sz w:val="20"/>
        <w:szCs w:val="20"/>
      </w:rPr>
      <w:t>: narrative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4A" w:rsidRDefault="0057604A" w:rsidP="00800288">
      <w:r>
        <w:separator/>
      </w:r>
    </w:p>
  </w:footnote>
  <w:footnote w:type="continuationSeparator" w:id="0">
    <w:p w:rsidR="0057604A" w:rsidRDefault="0057604A" w:rsidP="0080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5F1"/>
    <w:multiLevelType w:val="hybridMultilevel"/>
    <w:tmpl w:val="0028694A"/>
    <w:lvl w:ilvl="0" w:tplc="16F6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10D8"/>
    <w:multiLevelType w:val="hybridMultilevel"/>
    <w:tmpl w:val="BA36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36512"/>
    <w:multiLevelType w:val="hybridMultilevel"/>
    <w:tmpl w:val="86E2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7556B"/>
    <w:multiLevelType w:val="hybridMultilevel"/>
    <w:tmpl w:val="821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42B9C"/>
    <w:multiLevelType w:val="hybridMultilevel"/>
    <w:tmpl w:val="86E2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22DD8"/>
    <w:multiLevelType w:val="hybridMultilevel"/>
    <w:tmpl w:val="876C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3793"/>
    <w:multiLevelType w:val="hybridMultilevel"/>
    <w:tmpl w:val="854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170DA"/>
    <w:multiLevelType w:val="hybridMultilevel"/>
    <w:tmpl w:val="420E7576"/>
    <w:lvl w:ilvl="0" w:tplc="7476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F39C9"/>
    <w:multiLevelType w:val="hybridMultilevel"/>
    <w:tmpl w:val="7144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5360E"/>
    <w:multiLevelType w:val="hybridMultilevel"/>
    <w:tmpl w:val="EE2E1E74"/>
    <w:lvl w:ilvl="0" w:tplc="038C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37783"/>
    <w:multiLevelType w:val="hybridMultilevel"/>
    <w:tmpl w:val="876C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9"/>
  </w:num>
  <w:num w:numId="6">
    <w:abstractNumId w:val="4"/>
  </w:num>
  <w:num w:numId="7">
    <w:abstractNumId w:val="1"/>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86"/>
    <w:rsid w:val="001300FE"/>
    <w:rsid w:val="00152764"/>
    <w:rsid w:val="001A1AAE"/>
    <w:rsid w:val="001C4132"/>
    <w:rsid w:val="001E0554"/>
    <w:rsid w:val="002022CE"/>
    <w:rsid w:val="00217FF7"/>
    <w:rsid w:val="0026751B"/>
    <w:rsid w:val="002B0F6C"/>
    <w:rsid w:val="002D0A80"/>
    <w:rsid w:val="002F5C6E"/>
    <w:rsid w:val="00322F05"/>
    <w:rsid w:val="00376337"/>
    <w:rsid w:val="00382632"/>
    <w:rsid w:val="00383823"/>
    <w:rsid w:val="00387CC7"/>
    <w:rsid w:val="004B1C86"/>
    <w:rsid w:val="004C044A"/>
    <w:rsid w:val="005056AC"/>
    <w:rsid w:val="00560D01"/>
    <w:rsid w:val="00570A0F"/>
    <w:rsid w:val="00574CA6"/>
    <w:rsid w:val="0057604A"/>
    <w:rsid w:val="00584805"/>
    <w:rsid w:val="005B160A"/>
    <w:rsid w:val="005B5547"/>
    <w:rsid w:val="005D0C8E"/>
    <w:rsid w:val="005D426D"/>
    <w:rsid w:val="005F0BB5"/>
    <w:rsid w:val="0065083B"/>
    <w:rsid w:val="006641B4"/>
    <w:rsid w:val="00675C2F"/>
    <w:rsid w:val="00680792"/>
    <w:rsid w:val="00682110"/>
    <w:rsid w:val="006830E9"/>
    <w:rsid w:val="006C5685"/>
    <w:rsid w:val="0070539F"/>
    <w:rsid w:val="00775DB6"/>
    <w:rsid w:val="00786C68"/>
    <w:rsid w:val="007E2647"/>
    <w:rsid w:val="00800288"/>
    <w:rsid w:val="008373F0"/>
    <w:rsid w:val="008508E7"/>
    <w:rsid w:val="0085217C"/>
    <w:rsid w:val="00853430"/>
    <w:rsid w:val="00883A13"/>
    <w:rsid w:val="00894254"/>
    <w:rsid w:val="008C0D5A"/>
    <w:rsid w:val="008E008B"/>
    <w:rsid w:val="00941A88"/>
    <w:rsid w:val="0094326D"/>
    <w:rsid w:val="00983662"/>
    <w:rsid w:val="00A24B5A"/>
    <w:rsid w:val="00A3076C"/>
    <w:rsid w:val="00A61BAF"/>
    <w:rsid w:val="00AA0893"/>
    <w:rsid w:val="00AE6CFC"/>
    <w:rsid w:val="00B13696"/>
    <w:rsid w:val="00B23A0F"/>
    <w:rsid w:val="00B240BA"/>
    <w:rsid w:val="00B30C73"/>
    <w:rsid w:val="00B53110"/>
    <w:rsid w:val="00B77A41"/>
    <w:rsid w:val="00B879F4"/>
    <w:rsid w:val="00C06AE5"/>
    <w:rsid w:val="00C1648E"/>
    <w:rsid w:val="00C310E3"/>
    <w:rsid w:val="00C35C2C"/>
    <w:rsid w:val="00CA6318"/>
    <w:rsid w:val="00CA7123"/>
    <w:rsid w:val="00D22A90"/>
    <w:rsid w:val="00D27C18"/>
    <w:rsid w:val="00D44362"/>
    <w:rsid w:val="00D4795D"/>
    <w:rsid w:val="00D72EE0"/>
    <w:rsid w:val="00DC5F03"/>
    <w:rsid w:val="00E10CA7"/>
    <w:rsid w:val="00E119FA"/>
    <w:rsid w:val="00E15BFB"/>
    <w:rsid w:val="00E53351"/>
    <w:rsid w:val="00E70170"/>
    <w:rsid w:val="00EE5965"/>
    <w:rsid w:val="00F02515"/>
    <w:rsid w:val="00F17F54"/>
    <w:rsid w:val="00F2590E"/>
    <w:rsid w:val="00F52629"/>
    <w:rsid w:val="00FB7B7C"/>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1F7B"/>
  <w15:docId w15:val="{FF75CE2F-B8AC-4BDB-B896-55E4569E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786C68"/>
    <w:pPr>
      <w:keepNext/>
      <w:keepLines/>
      <w:pBdr>
        <w:top w:val="single" w:sz="18" w:space="1" w:color="7F7F7F" w:themeColor="text1" w:themeTint="80"/>
        <w:bottom w:val="single" w:sz="18" w:space="1" w:color="7F7F7F" w:themeColor="text1" w:themeTint="80"/>
      </w:pBdr>
      <w:jc w:val="center"/>
      <w:outlineLvl w:val="0"/>
    </w:pPr>
    <w:rPr>
      <w:rFonts w:ascii="Calibri" w:eastAsiaTheme="majorEastAsia" w:hAnsi="Calibri" w:cstheme="majorBidi"/>
      <w:b/>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C68"/>
    <w:rPr>
      <w:rFonts w:ascii="Calibri" w:eastAsiaTheme="majorEastAsia" w:hAnsi="Calibri" w:cstheme="majorBidi"/>
      <w:b/>
      <w:color w:val="808080" w:themeColor="background1" w:themeShade="80"/>
      <w:sz w:val="24"/>
      <w:szCs w:val="24"/>
    </w:rPr>
  </w:style>
  <w:style w:type="paragraph" w:styleId="Title">
    <w:name w:val="Title"/>
    <w:basedOn w:val="Normal"/>
    <w:next w:val="Normal"/>
    <w:link w:val="TitleChar"/>
    <w:autoRedefine/>
    <w:uiPriority w:val="10"/>
    <w:qFormat/>
    <w:rsid w:val="00D27C18"/>
    <w:pPr>
      <w:contextualSpacing/>
      <w:jc w:val="center"/>
    </w:pPr>
    <w:rPr>
      <w:rFonts w:ascii="Arial Rounded MT Bold" w:eastAsiaTheme="majorEastAsia" w:hAnsi="Arial Rounded MT Bold" w:cstheme="majorBidi"/>
      <w:spacing w:val="-10"/>
      <w:kern w:val="28"/>
      <w:sz w:val="28"/>
      <w:szCs w:val="28"/>
    </w:rPr>
  </w:style>
  <w:style w:type="character" w:customStyle="1" w:styleId="TitleChar">
    <w:name w:val="Title Char"/>
    <w:basedOn w:val="DefaultParagraphFont"/>
    <w:link w:val="Title"/>
    <w:uiPriority w:val="10"/>
    <w:rsid w:val="00D27C18"/>
    <w:rPr>
      <w:rFonts w:ascii="Arial Rounded MT Bold" w:eastAsiaTheme="majorEastAsia" w:hAnsi="Arial Rounded MT Bold" w:cstheme="majorBidi"/>
      <w:spacing w:val="-10"/>
      <w:kern w:val="28"/>
      <w:sz w:val="28"/>
      <w:szCs w:val="28"/>
    </w:rPr>
  </w:style>
  <w:style w:type="paragraph" w:styleId="Header">
    <w:name w:val="header"/>
    <w:basedOn w:val="Normal"/>
    <w:link w:val="HeaderChar"/>
    <w:rsid w:val="00560D01"/>
    <w:pPr>
      <w:tabs>
        <w:tab w:val="center" w:pos="4680"/>
        <w:tab w:val="right" w:pos="9360"/>
      </w:tabs>
    </w:pPr>
  </w:style>
  <w:style w:type="character" w:customStyle="1" w:styleId="HeaderChar">
    <w:name w:val="Header Char"/>
    <w:basedOn w:val="DefaultParagraphFont"/>
    <w:link w:val="Header"/>
    <w:rsid w:val="00560D01"/>
    <w:rPr>
      <w:rFonts w:ascii="Times New Roman" w:hAnsi="Times New Roman" w:cs="Times New Roman"/>
      <w:sz w:val="24"/>
      <w:szCs w:val="24"/>
    </w:rPr>
  </w:style>
  <w:style w:type="paragraph" w:styleId="Footer">
    <w:name w:val="footer"/>
    <w:basedOn w:val="Normal"/>
    <w:link w:val="FooterChar"/>
    <w:rsid w:val="00560D01"/>
    <w:pPr>
      <w:tabs>
        <w:tab w:val="center" w:pos="4680"/>
        <w:tab w:val="right" w:pos="9360"/>
      </w:tabs>
    </w:pPr>
  </w:style>
  <w:style w:type="character" w:customStyle="1" w:styleId="FooterChar">
    <w:name w:val="Footer Char"/>
    <w:basedOn w:val="DefaultParagraphFont"/>
    <w:link w:val="Footer"/>
    <w:rsid w:val="00560D0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0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0F"/>
    <w:rPr>
      <w:rFonts w:ascii="Segoe UI" w:hAnsi="Segoe UI" w:cs="Segoe UI"/>
      <w:sz w:val="18"/>
      <w:szCs w:val="18"/>
    </w:rPr>
  </w:style>
  <w:style w:type="paragraph" w:styleId="ListParagraph">
    <w:name w:val="List Paragraph"/>
    <w:basedOn w:val="Normal"/>
    <w:uiPriority w:val="34"/>
    <w:qFormat/>
    <w:rsid w:val="00786C68"/>
    <w:pPr>
      <w:ind w:left="720"/>
      <w:contextualSpacing/>
    </w:pPr>
  </w:style>
  <w:style w:type="paragraph" w:styleId="FootnoteText">
    <w:name w:val="footnote text"/>
    <w:basedOn w:val="Normal"/>
    <w:link w:val="FootnoteTextChar"/>
    <w:uiPriority w:val="99"/>
    <w:semiHidden/>
    <w:unhideWhenUsed/>
    <w:rsid w:val="00D27C18"/>
    <w:rPr>
      <w:rFonts w:ascii="Calibri" w:hAnsi="Calibri"/>
      <w:sz w:val="20"/>
      <w:szCs w:val="20"/>
    </w:rPr>
  </w:style>
  <w:style w:type="character" w:customStyle="1" w:styleId="FootnoteTextChar">
    <w:name w:val="Footnote Text Char"/>
    <w:basedOn w:val="DefaultParagraphFont"/>
    <w:link w:val="FootnoteText"/>
    <w:uiPriority w:val="99"/>
    <w:semiHidden/>
    <w:rsid w:val="00D27C18"/>
    <w:rPr>
      <w:rFonts w:ascii="Calibri" w:hAnsi="Calibri" w:cs="Times New Roman"/>
      <w:sz w:val="20"/>
      <w:szCs w:val="20"/>
    </w:rPr>
  </w:style>
  <w:style w:type="character" w:styleId="FootnoteReference">
    <w:name w:val="footnote reference"/>
    <w:basedOn w:val="DefaultParagraphFont"/>
    <w:uiPriority w:val="99"/>
    <w:semiHidden/>
    <w:unhideWhenUsed/>
    <w:rsid w:val="00D27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5938">
      <w:bodyDiv w:val="1"/>
      <w:marLeft w:val="0"/>
      <w:marRight w:val="0"/>
      <w:marTop w:val="0"/>
      <w:marBottom w:val="0"/>
      <w:divBdr>
        <w:top w:val="none" w:sz="0" w:space="0" w:color="auto"/>
        <w:left w:val="none" w:sz="0" w:space="0" w:color="auto"/>
        <w:bottom w:val="none" w:sz="0" w:space="0" w:color="auto"/>
        <w:right w:val="none" w:sz="0" w:space="0" w:color="auto"/>
      </w:divBdr>
    </w:div>
    <w:div w:id="477723544">
      <w:bodyDiv w:val="1"/>
      <w:marLeft w:val="0"/>
      <w:marRight w:val="0"/>
      <w:marTop w:val="0"/>
      <w:marBottom w:val="0"/>
      <w:divBdr>
        <w:top w:val="none" w:sz="0" w:space="0" w:color="auto"/>
        <w:left w:val="none" w:sz="0" w:space="0" w:color="auto"/>
        <w:bottom w:val="none" w:sz="0" w:space="0" w:color="auto"/>
        <w:right w:val="none" w:sz="0" w:space="0" w:color="auto"/>
      </w:divBdr>
    </w:div>
    <w:div w:id="1488325755">
      <w:bodyDiv w:val="1"/>
      <w:marLeft w:val="0"/>
      <w:marRight w:val="0"/>
      <w:marTop w:val="0"/>
      <w:marBottom w:val="0"/>
      <w:divBdr>
        <w:top w:val="none" w:sz="0" w:space="0" w:color="auto"/>
        <w:left w:val="none" w:sz="0" w:space="0" w:color="auto"/>
        <w:bottom w:val="none" w:sz="0" w:space="0" w:color="auto"/>
        <w:right w:val="none" w:sz="0" w:space="0" w:color="auto"/>
      </w:divBdr>
    </w:div>
    <w:div w:id="19478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ropbox\Ministries\Around%20the%20Word\passage%20preperation%20work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passage preperation worksheet - template</Template>
  <TotalTime>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allen</dc:creator>
  <cp:lastModifiedBy>dan allen</cp:lastModifiedBy>
  <cp:revision>3</cp:revision>
  <cp:lastPrinted>2015-10-22T19:56:00Z</cp:lastPrinted>
  <dcterms:created xsi:type="dcterms:W3CDTF">2015-10-26T14:21:00Z</dcterms:created>
  <dcterms:modified xsi:type="dcterms:W3CDTF">2015-10-26T15:37:00Z</dcterms:modified>
</cp:coreProperties>
</file>